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435" w:rsidRPr="001D4435" w:rsidRDefault="001D4435" w:rsidP="001D4435">
      <w:pPr>
        <w:spacing w:after="160" w:line="25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«Согласовано»                                                                                                           «Утверждено»                                         </w:t>
      </w:r>
    </w:p>
    <w:p w:rsidR="001D4435" w:rsidRPr="001D4435" w:rsidRDefault="001D4435" w:rsidP="001D4435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Заместитель                                                                                                  Руководитель МБОУ</w:t>
      </w:r>
    </w:p>
    <w:p w:rsidR="001D4435" w:rsidRPr="001D4435" w:rsidRDefault="001D4435" w:rsidP="001D4435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руководителя по ВР                                                                                «Школа №100- Центр образования»</w:t>
      </w:r>
    </w:p>
    <w:p w:rsidR="001D4435" w:rsidRPr="001D4435" w:rsidRDefault="001D4435" w:rsidP="001D4435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МБОУ «Школа №100- Центр образования»                                                            </w:t>
      </w:r>
      <w:r w:rsidRPr="001D4435">
        <w:rPr>
          <w:rFonts w:ascii="Times New Roman" w:eastAsia="Calibri" w:hAnsi="Times New Roman" w:cs="Times New Roman"/>
          <w:u w:val="single"/>
        </w:rPr>
        <w:t>_               /</w:t>
      </w:r>
      <w:proofErr w:type="spellStart"/>
      <w:r w:rsidRPr="001D4435">
        <w:rPr>
          <w:rFonts w:ascii="Times New Roman" w:eastAsia="Calibri" w:hAnsi="Times New Roman" w:cs="Times New Roman"/>
          <w:u w:val="single"/>
        </w:rPr>
        <w:t>Р.Д.Абдуллина</w:t>
      </w:r>
      <w:proofErr w:type="spellEnd"/>
    </w:p>
    <w:p w:rsidR="001D4435" w:rsidRPr="001D4435" w:rsidRDefault="001D4435" w:rsidP="001D4435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________/</w:t>
      </w:r>
      <w:proofErr w:type="spellStart"/>
      <w:r w:rsidRPr="001D4435">
        <w:rPr>
          <w:rFonts w:ascii="Times New Roman" w:eastAsia="Calibri" w:hAnsi="Times New Roman" w:cs="Times New Roman"/>
        </w:rPr>
        <w:t>Н.И.Корнеева</w:t>
      </w:r>
      <w:proofErr w:type="spellEnd"/>
    </w:p>
    <w:p w:rsidR="001D4435" w:rsidRPr="001D4435" w:rsidRDefault="001D4435" w:rsidP="001D4435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Приказ № _173  </w:t>
      </w:r>
      <w:proofErr w:type="gramStart"/>
      <w:r w:rsidRPr="001D4435">
        <w:rPr>
          <w:rFonts w:ascii="Times New Roman" w:eastAsia="Calibri" w:hAnsi="Times New Roman" w:cs="Times New Roman"/>
        </w:rPr>
        <w:t>от</w:t>
      </w:r>
      <w:proofErr w:type="gramEnd"/>
    </w:p>
    <w:p w:rsidR="001D4435" w:rsidRPr="001D4435" w:rsidRDefault="001D4435" w:rsidP="001D4435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«31»  августа   2020г.                                                                                            «1» __09 ____ 2020 г.                              </w:t>
      </w:r>
    </w:p>
    <w:p w:rsidR="001D4435" w:rsidRPr="001D4435" w:rsidRDefault="001D4435" w:rsidP="001D4435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</w:t>
      </w:r>
    </w:p>
    <w:p w:rsidR="001D4435" w:rsidRPr="001D4435" w:rsidRDefault="001D4435" w:rsidP="001D4435">
      <w:pPr>
        <w:tabs>
          <w:tab w:val="left" w:pos="3330"/>
        </w:tabs>
        <w:spacing w:after="160" w:line="256" w:lineRule="auto"/>
        <w:rPr>
          <w:rFonts w:ascii="Times New Roman" w:eastAsia="Calibri" w:hAnsi="Times New Roman" w:cs="Times New Roman"/>
          <w:b/>
        </w:rPr>
      </w:pPr>
      <w:r w:rsidRPr="001D4435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 </w:t>
      </w:r>
    </w:p>
    <w:p w:rsidR="001D4435" w:rsidRPr="001D4435" w:rsidRDefault="001D4435" w:rsidP="001D4435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D4435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1D4435" w:rsidRPr="001D4435" w:rsidRDefault="001D4435" w:rsidP="001D4435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D4435">
        <w:rPr>
          <w:rFonts w:ascii="Times New Roman" w:eastAsia="Calibri" w:hAnsi="Times New Roman" w:cs="Times New Roman"/>
          <w:b/>
        </w:rPr>
        <w:t>Круж</w:t>
      </w:r>
      <w:r>
        <w:rPr>
          <w:rFonts w:ascii="Times New Roman" w:eastAsia="Calibri" w:hAnsi="Times New Roman" w:cs="Times New Roman"/>
          <w:b/>
        </w:rPr>
        <w:t>ка «хореография</w:t>
      </w:r>
      <w:r w:rsidRPr="001D4435">
        <w:rPr>
          <w:rFonts w:ascii="Times New Roman" w:eastAsia="Calibri" w:hAnsi="Times New Roman" w:cs="Times New Roman"/>
          <w:b/>
        </w:rPr>
        <w:t>»</w:t>
      </w:r>
    </w:p>
    <w:p w:rsidR="001D4435" w:rsidRPr="001D4435" w:rsidRDefault="001D4435" w:rsidP="001D4435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1D4435">
        <w:rPr>
          <w:rFonts w:ascii="Times New Roman" w:eastAsia="Calibri" w:hAnsi="Times New Roman" w:cs="Times New Roman"/>
          <w:b/>
          <w:u w:val="single"/>
        </w:rPr>
        <w:t>Муниципальное  бюджетное  общеобразовательное учреждение «Школа №100- Центр образования»</w:t>
      </w:r>
    </w:p>
    <w:p w:rsidR="001D4435" w:rsidRPr="001D4435" w:rsidRDefault="001D4435" w:rsidP="001D4435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Набиуллин.Г.А</w:t>
      </w:r>
      <w:proofErr w:type="spellEnd"/>
    </w:p>
    <w:p w:rsidR="001D4435" w:rsidRPr="001D4435" w:rsidRDefault="001D4435" w:rsidP="001D4435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D4435" w:rsidRPr="001D4435" w:rsidRDefault="001D4435" w:rsidP="001D4435">
      <w:pPr>
        <w:tabs>
          <w:tab w:val="left" w:pos="3945"/>
        </w:tabs>
        <w:spacing w:after="0" w:line="25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D4435" w:rsidRPr="001D4435" w:rsidRDefault="001D4435" w:rsidP="001D4435">
      <w:pPr>
        <w:tabs>
          <w:tab w:val="left" w:pos="3690"/>
        </w:tabs>
        <w:spacing w:after="0" w:line="256" w:lineRule="auto"/>
        <w:jc w:val="right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</w:t>
      </w:r>
      <w:r w:rsidRPr="001D4435">
        <w:rPr>
          <w:rFonts w:ascii="Times New Roman" w:eastAsia="Calibri" w:hAnsi="Times New Roman" w:cs="Times New Roman"/>
        </w:rPr>
        <w:t xml:space="preserve">Рассмотрено на заседании </w:t>
      </w:r>
    </w:p>
    <w:p w:rsidR="001D4435" w:rsidRDefault="001D4435" w:rsidP="001D4435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         </w:t>
      </w:r>
      <w:r w:rsidRPr="001D4435">
        <w:rPr>
          <w:rFonts w:ascii="Times New Roman" w:eastAsia="Calibri" w:hAnsi="Times New Roman" w:cs="Times New Roman"/>
        </w:rPr>
        <w:t xml:space="preserve">                                                         </w:t>
      </w:r>
      <w:r>
        <w:rPr>
          <w:rFonts w:ascii="Times New Roman" w:eastAsia="Calibri" w:hAnsi="Times New Roman" w:cs="Times New Roman"/>
        </w:rPr>
        <w:t xml:space="preserve">  </w:t>
      </w:r>
    </w:p>
    <w:p w:rsidR="001D4435" w:rsidRPr="001D4435" w:rsidRDefault="001D4435" w:rsidP="001D4435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</w:t>
      </w:r>
      <w:r w:rsidRPr="001D4435">
        <w:rPr>
          <w:rFonts w:ascii="Times New Roman" w:eastAsia="Calibri" w:hAnsi="Times New Roman" w:cs="Times New Roman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</w:t>
      </w:r>
      <w:r w:rsidRPr="001D4435">
        <w:rPr>
          <w:rFonts w:ascii="Times New Roman" w:eastAsia="Calibri" w:hAnsi="Times New Roman" w:cs="Times New Roman"/>
        </w:rPr>
        <w:t>педагогического совета</w:t>
      </w:r>
    </w:p>
    <w:p w:rsidR="001D4435" w:rsidRDefault="001D4435" w:rsidP="001D4435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ab/>
        <w:t xml:space="preserve">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</w:t>
      </w:r>
    </w:p>
    <w:p w:rsidR="001D4435" w:rsidRPr="001D4435" w:rsidRDefault="001D4435" w:rsidP="001D4435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</w:t>
      </w:r>
      <w:r w:rsidRPr="001D4435">
        <w:rPr>
          <w:rFonts w:ascii="Times New Roman" w:eastAsia="Calibri" w:hAnsi="Times New Roman" w:cs="Times New Roman"/>
        </w:rPr>
        <w:t xml:space="preserve">                                                         </w:t>
      </w:r>
      <w:r>
        <w:rPr>
          <w:rFonts w:ascii="Times New Roman" w:eastAsia="Calibri" w:hAnsi="Times New Roman" w:cs="Times New Roman"/>
        </w:rPr>
        <w:t xml:space="preserve">  </w:t>
      </w:r>
      <w:r w:rsidRPr="001D4435">
        <w:rPr>
          <w:rFonts w:ascii="Times New Roman" w:eastAsia="Calibri" w:hAnsi="Times New Roman" w:cs="Times New Roman"/>
        </w:rPr>
        <w:t xml:space="preserve">протокол №  1 </w:t>
      </w:r>
      <w:proofErr w:type="gramStart"/>
      <w:r w:rsidRPr="001D4435">
        <w:rPr>
          <w:rFonts w:ascii="Times New Roman" w:eastAsia="Calibri" w:hAnsi="Times New Roman" w:cs="Times New Roman"/>
        </w:rPr>
        <w:t>от</w:t>
      </w:r>
      <w:proofErr w:type="gramEnd"/>
    </w:p>
    <w:p w:rsidR="001D4435" w:rsidRPr="001D4435" w:rsidRDefault="001D4435" w:rsidP="001D4435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</w:t>
      </w:r>
    </w:p>
    <w:p w:rsidR="001D4435" w:rsidRPr="001D4435" w:rsidRDefault="001D4435" w:rsidP="001D4435">
      <w:pPr>
        <w:tabs>
          <w:tab w:val="left" w:pos="3090"/>
        </w:tabs>
        <w:spacing w:after="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</w:t>
      </w:r>
    </w:p>
    <w:p w:rsidR="001D4435" w:rsidRPr="001D4435" w:rsidRDefault="001D4435" w:rsidP="001D4435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4435" w:rsidRDefault="001D4435" w:rsidP="001D4435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4435" w:rsidRDefault="001D4435" w:rsidP="001D4435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4435" w:rsidRDefault="001D4435" w:rsidP="001D4435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4435" w:rsidRDefault="001D4435" w:rsidP="001D4435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4435" w:rsidRDefault="001D4435" w:rsidP="001D4435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«31»августа 2020 г</w:t>
      </w:r>
    </w:p>
    <w:p w:rsidR="001D4435" w:rsidRDefault="001D4435" w:rsidP="001D4435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D4435" w:rsidRDefault="001D4435" w:rsidP="001D4435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D4435">
        <w:rPr>
          <w:rFonts w:ascii="Times New Roman" w:eastAsia="Calibri" w:hAnsi="Times New Roman" w:cs="Times New Roman"/>
          <w:b/>
          <w:bCs/>
          <w:sz w:val="24"/>
          <w:szCs w:val="24"/>
        </w:rPr>
        <w:t>2020-2021 учебный год</w:t>
      </w:r>
    </w:p>
    <w:p w:rsidR="00E04D0F" w:rsidRPr="001D4435" w:rsidRDefault="00E04D0F" w:rsidP="001D4435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04D0F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Рабочая программа по хореографии для детей </w:t>
      </w:r>
      <w:bookmarkStart w:id="0" w:name="_GoBack"/>
      <w:bookmarkEnd w:id="0"/>
      <w:r w:rsidRPr="00E04D0F">
        <w:rPr>
          <w:rFonts w:ascii="Times New Roman" w:hAnsi="Times New Roman" w:cs="Times New Roman"/>
          <w:b/>
          <w:sz w:val="36"/>
          <w:szCs w:val="36"/>
        </w:rPr>
        <w:t>дошкольного возраста</w:t>
      </w:r>
    </w:p>
    <w:p w:rsidR="00E04D0F" w:rsidRDefault="00E04D0F">
      <w:p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E04D0F">
        <w:rPr>
          <w:rFonts w:ascii="Times New Roman" w:hAnsi="Times New Roman" w:cs="Times New Roman"/>
          <w:sz w:val="28"/>
          <w:szCs w:val="28"/>
        </w:rPr>
        <w:t>Ступень обучения дети от 3</w:t>
      </w:r>
      <w:r w:rsidRPr="00E04D0F">
        <w:rPr>
          <w:rFonts w:ascii="Times New Roman" w:hAnsi="Times New Roman" w:cs="Times New Roman"/>
          <w:sz w:val="28"/>
          <w:szCs w:val="28"/>
        </w:rPr>
        <w:t xml:space="preserve"> до 7 лет </w:t>
      </w:r>
      <w:r w:rsidRPr="00E04D0F">
        <w:rPr>
          <w:rFonts w:ascii="Times New Roman" w:hAnsi="Times New Roman" w:cs="Times New Roman"/>
          <w:sz w:val="28"/>
          <w:szCs w:val="28"/>
        </w:rPr>
        <w:br/>
        <w:t>Количество часов: 68</w:t>
      </w:r>
    </w:p>
    <w:p w:rsidR="00E04D0F" w:rsidRPr="00E04D0F" w:rsidRDefault="00E04D0F" w:rsidP="00E04D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br/>
      </w:r>
      <w:r w:rsidRPr="00E04D0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04D0F" w:rsidRDefault="00E04D0F">
      <w:r>
        <w:t xml:space="preserve"> Хореография - это искусство синтетическое. Оно позволяет решать задачи физического, музыкально-ритмического, эстетического, и, в целом, психического развития детей. Между тем хореография, как никакое другое искусство, обладает огромными возможностями для полноценного эстетического совершенствования ребенка, для его гармоничного духовного и физического развития. Танец является богатейшим источником эстетических впечатлений ребенка. Он формирует его художественное «Я» как составную часть орудия «общества», посредством которого оно вовлекает в круг социальной жизни самые личные стороны нашего существа. Данная программа направлена на приобщение детей к миру танца. Танец можно назвать ритмической поэмой. Слово «Танец» вызывает в нашем сознании представление чего-то грандиозного, нежного и воздушного. Занятие танцем не только учат понимать и создавать прекрасное, они развивают образное мышление и фантазию, память и трудолюбие, прививают любовь к прекрасному и способствуют развитию всесторонне-гармоничной личности дошкольника. Дошкольный возраст – один из наиболее ответственных периодов в жизни каждого ребёнка. Именно в эти годы закладываются основы здоровья, гармоничного умственного, нравственного и физического развития ребёнка, формируется личность ребёнка. В период от четырёх до семи лет ребёнок интенсивно растёт и развивается, движения становятся его потребностью, поэтому физическое воспитание особенно важно в этот возрастной период. В дошкольном возрасте внимание детей ещё неустойчиво, дети отличаются большой подвижностью и впечатлительностью, поэтому они нуждаются в частой смене движений. Для успешного достижения результатов необходимо чередовать разные виды музыкальн</w:t>
      </w:r>
      <w:proofErr w:type="gramStart"/>
      <w:r>
        <w:t>о-</w:t>
      </w:r>
      <w:proofErr w:type="gramEnd"/>
      <w:r>
        <w:t xml:space="preserve"> ритмической деятельности: использовать музыкально- ритмические игры, этюды, пальчиковую гимнастику. Они коротки, разнообразны и доступны детям по содержанию. Особое место в программе уделяется подбору музыкально-ритмического репертуара, который выполняется ежегодно в связи с современными требованиями. При этом он отвечает требованиям высокой художественности, воспитывает вкус ребёнка и обогащает его разнообразными музыкальными впечатлениями, вызывая моторную реакцию, а также удобен для двигательных упражнений. </w:t>
      </w:r>
      <w:proofErr w:type="gramStart"/>
      <w:r>
        <w:t xml:space="preserve">Занятия хореографией помогают детям снять психологические и мышечные зажимы, выработать чувство ритма, уверенность в себе, развить выразительность, научиться двигаться в соответствии с музыкальными образами, что необходимо для сценического выступления, а также воспитать в себе выносливость, скорректировать осанку, координацию, постановку корпуса, </w:t>
      </w:r>
      <w:proofErr w:type="spellStart"/>
      <w:r>
        <w:t>чтонеобходимо</w:t>
      </w:r>
      <w:proofErr w:type="spellEnd"/>
      <w:r>
        <w:t xml:space="preserve"> не только для занятия танцем, но и для здоровья в целом.</w:t>
      </w:r>
      <w:proofErr w:type="gramEnd"/>
      <w:r>
        <w:t xml:space="preserve"> Хореография не только даёт выход повышенной двигательной энергии ребёнка, но и способствует развитию у него многих полезных качеств. Красивые движения, усвоенные на занятии, ребёнок с радостью и интересом будет выполнять дома. Сколько приятных волнений для маленького человека и его родных доставляют его показательные выступления на праздничном концерте и на открытых занятиях! В процессе работы над движениями под музыку, формируется художественный вкус детей, развиваются их творческие способности. Таким образом, оказывается разностороннее влияние на детей, способствуя воспитанию гармонично развитой личности, вызывают у детей яркие эмоциональные </w:t>
      </w:r>
      <w:r>
        <w:lastRenderedPageBreak/>
        <w:t xml:space="preserve">импульсы, разнообразные двигательные реакции, усиливают радость и удовольствие от движения. Дети чрезвычайно чувствительны к музыкальному ритму и с радостью реагируют на него. </w:t>
      </w:r>
    </w:p>
    <w:p w:rsidR="00E04D0F" w:rsidRPr="00E04D0F" w:rsidRDefault="00E04D0F" w:rsidP="00E04D0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4D0F">
        <w:rPr>
          <w:rFonts w:ascii="Times New Roman" w:hAnsi="Times New Roman" w:cs="Times New Roman"/>
          <w:b/>
          <w:sz w:val="32"/>
          <w:szCs w:val="32"/>
        </w:rPr>
        <w:t>Актуальность хореографического образования</w:t>
      </w:r>
    </w:p>
    <w:p w:rsidR="00E04D0F" w:rsidRDefault="00E04D0F">
      <w:r>
        <w:t xml:space="preserve">Хореография как никакое другое искусство обладает огромными возможностями для полноценного эстетического совершенствования ребенка, для его гармоничного духовного и физического развития. Танец является богатейшим источником эстетических впечатлений ребенка, формирует его художественное «я» как составную часть орудия общества. Танец органично сочетает в себе различные виды искусства, в частности, музыку, песню, элементы театрального искусства, фольклор. Он воздействует на нравственный, эстетический, духовный мир людей различного возраста. Что же касается непосредственно детей, то танец, без преувеличения, развивает ребенка всесторонне. </w:t>
      </w:r>
      <w:proofErr w:type="spellStart"/>
      <w:r>
        <w:t>Синкретичность</w:t>
      </w:r>
      <w:proofErr w:type="spellEnd"/>
      <w:r>
        <w:t xml:space="preserve"> танцевального искусства подразумевает развития чувства ритма, умения слышать и понимать музыку, согласовывать с ней свои движения, одновременно развивать и тренировать мышечную силу корпуса и ног, пластику рук, грацию и выразительность. Занятия танцем дают организму физическую нагрузку, равную сочетанию нескольких видов спорта. Используемые в хореографии, ритмике движения, прошедшие длительный отбор, безусловно, оказывают положительное воздействие на здоровье детей. Программа вводит детей в большой и удивительный мир хореографии, посредством игры знакомит с некоторыми жанрами, видами, стилями танцев. Помогает им влиться в огромный мир музыки – от классики до современных стилей, и попытаться проявить себя посредством пластики близкой детям. Путем танцевальной импровизации под понравившуюся музыку у детей развивается способности к самостоятельному творческому самовыражению. Формируется умение передать услышанный музыкальный образ в рисунке, пластики.</w:t>
      </w:r>
    </w:p>
    <w:p w:rsidR="00E04D0F" w:rsidRPr="00E04D0F" w:rsidRDefault="00E04D0F" w:rsidP="00E04D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D0F">
        <w:rPr>
          <w:rFonts w:ascii="Times New Roman" w:hAnsi="Times New Roman" w:cs="Times New Roman"/>
          <w:b/>
          <w:sz w:val="28"/>
          <w:szCs w:val="28"/>
        </w:rPr>
        <w:t>ОРГАНИЗАЦИЯ ОБРАЗОВАТЕЛЬНОГО ПРОЦЕССА</w:t>
      </w:r>
    </w:p>
    <w:p w:rsidR="00E04D0F" w:rsidRDefault="00E04D0F">
      <w:r>
        <w:t>Программа по хореографии рассчитана на три года обучения и направлена на всестороннее, гармоничное и целостное развитие личности</w:t>
      </w:r>
      <w:r>
        <w:t xml:space="preserve"> детей дошкольного возраста от 3</w:t>
      </w:r>
      <w:r>
        <w:t xml:space="preserve"> до 7 лет. Программа опирается на программы: Ритмическая мозаика - Буренина А.И.(г. Санкт – Петербург 2000 год); «</w:t>
      </w:r>
      <w:proofErr w:type="spellStart"/>
      <w:r>
        <w:t>Са</w:t>
      </w:r>
      <w:proofErr w:type="spellEnd"/>
      <w:r>
        <w:t>-ф</w:t>
      </w:r>
      <w:proofErr w:type="gramStart"/>
      <w:r>
        <w:t>и-</w:t>
      </w:r>
      <w:proofErr w:type="gramEnd"/>
      <w:r>
        <w:t xml:space="preserve"> </w:t>
      </w:r>
      <w:proofErr w:type="spellStart"/>
      <w:r>
        <w:t>дансе</w:t>
      </w:r>
      <w:proofErr w:type="spellEnd"/>
      <w:r>
        <w:t xml:space="preserve">» -танцевально-игровая гимнастика для детей – </w:t>
      </w:r>
      <w:proofErr w:type="spellStart"/>
      <w:r>
        <w:t>Фирилёва</w:t>
      </w:r>
      <w:proofErr w:type="spellEnd"/>
      <w:r>
        <w:t xml:space="preserve"> Ж.Ё., Сайкина Е.Г. </w:t>
      </w:r>
    </w:p>
    <w:p w:rsidR="00E04D0F" w:rsidRDefault="00E04D0F">
      <w:r>
        <w:t>В программе представлены различные разделы, все разделы программы объединяет игровой метод проведения занятий. Игровой метод придаёт учебн</w:t>
      </w:r>
      <w:proofErr w:type="gramStart"/>
      <w:r>
        <w:t>о-</w:t>
      </w:r>
      <w:proofErr w:type="gramEnd"/>
      <w:r>
        <w:t xml:space="preserve"> воспитательному процессу привлекательную форму, облегчает процесс запоминания и освоения упражнений, повышает эмоциональный фон занятий, способствует развитию мышления, воображения и творческих способностей ребёнка. </w:t>
      </w:r>
    </w:p>
    <w:p w:rsidR="00E04D0F" w:rsidRDefault="00E04D0F">
      <w:r>
        <w:t>Программа рассчитана на 68</w:t>
      </w:r>
      <w:r>
        <w:t xml:space="preserve"> уче</w:t>
      </w:r>
      <w:r>
        <w:t>бных часов. Занятия проводятся 1</w:t>
      </w:r>
      <w:r>
        <w:t xml:space="preserve"> раза в неделю. С целью сохранения здоровья и </w:t>
      </w:r>
      <w:proofErr w:type="gramStart"/>
      <w:r>
        <w:t>исходя из программных требований продолжительность занятия соответствует</w:t>
      </w:r>
      <w:proofErr w:type="gramEnd"/>
      <w:r>
        <w:t xml:space="preserve"> возрасту детей. </w:t>
      </w:r>
    </w:p>
    <w:p w:rsidR="00E04D0F" w:rsidRDefault="00E04D0F">
      <w:pPr>
        <w:rPr>
          <w:rFonts w:ascii="Times New Roman" w:hAnsi="Times New Roman" w:cs="Times New Roman"/>
          <w:b/>
          <w:sz w:val="28"/>
          <w:szCs w:val="28"/>
        </w:rPr>
      </w:pPr>
    </w:p>
    <w:p w:rsidR="00E04D0F" w:rsidRDefault="00E04D0F">
      <w:pPr>
        <w:rPr>
          <w:rFonts w:ascii="Times New Roman" w:hAnsi="Times New Roman" w:cs="Times New Roman"/>
          <w:b/>
          <w:sz w:val="28"/>
          <w:szCs w:val="28"/>
        </w:rPr>
      </w:pPr>
    </w:p>
    <w:p w:rsidR="00E04D0F" w:rsidRDefault="00E04D0F">
      <w:r w:rsidRPr="00E04D0F">
        <w:rPr>
          <w:rFonts w:ascii="Times New Roman" w:hAnsi="Times New Roman" w:cs="Times New Roman"/>
          <w:b/>
          <w:sz w:val="28"/>
          <w:szCs w:val="28"/>
        </w:rPr>
        <w:t>Продолжительность занятий для</w:t>
      </w:r>
      <w:r w:rsidRPr="00E04D0F">
        <w:rPr>
          <w:rFonts w:ascii="Times New Roman" w:hAnsi="Times New Roman" w:cs="Times New Roman"/>
          <w:b/>
          <w:sz w:val="28"/>
          <w:szCs w:val="28"/>
        </w:rPr>
        <w:t xml:space="preserve"> детей дошкольного возраста:</w:t>
      </w:r>
      <w:r>
        <w:t xml:space="preserve"> </w:t>
      </w:r>
    </w:p>
    <w:p w:rsidR="00E04D0F" w:rsidRDefault="00E04D0F">
      <w:r>
        <w:lastRenderedPageBreak/>
        <w:t>- 4</w:t>
      </w:r>
      <w:r>
        <w:t xml:space="preserve">-го года жизни – не более 20 минут, </w:t>
      </w:r>
      <w:r>
        <w:br/>
      </w:r>
      <w:r>
        <w:t xml:space="preserve">- 6-го года жизни – не более 25 минут, </w:t>
      </w:r>
      <w:r>
        <w:br/>
      </w:r>
      <w:r>
        <w:t>- 7-го года жизни – не более 30 минут,</w:t>
      </w:r>
    </w:p>
    <w:p w:rsidR="00E04D0F" w:rsidRDefault="00E04D0F">
      <w:r>
        <w:t xml:space="preserve"> Структура занятия по хореографии – общепринятая. Каждое </w:t>
      </w:r>
      <w:proofErr w:type="spellStart"/>
      <w:r>
        <w:t>нод</w:t>
      </w:r>
      <w:proofErr w:type="spellEnd"/>
      <w:r>
        <w:t xml:space="preserve"> состоит из трёх частей: подготовительной, основной и заключительной. Каждое НОД – это единое целое, где все элементы тесно взаимосвязаны друг с другом.</w:t>
      </w:r>
    </w:p>
    <w:p w:rsidR="00E04D0F" w:rsidRDefault="00E04D0F" w:rsidP="00E04D0F">
      <w:pPr>
        <w:pStyle w:val="a3"/>
        <w:numPr>
          <w:ilvl w:val="0"/>
          <w:numId w:val="1"/>
        </w:numPr>
      </w:pPr>
      <w:r>
        <w:t>Подготовительная часть занятия занимает 5-15% общего времени. Задачи этой части сводятся к тому, чтобы подготовить организм ребёнка к работе, создать психологический и эмоциональный настрой. В нее входят: гимнастика (строевые, общеразвивающие упражнения); ритмика; музыкально – подвижные игры; танцы (танцевальные шаги, элементы хореографии, ритмические танцы); музыкальн</w:t>
      </w:r>
      <w:proofErr w:type="gramStart"/>
      <w:r>
        <w:t>о-</w:t>
      </w:r>
      <w:proofErr w:type="gramEnd"/>
      <w:r>
        <w:t xml:space="preserve"> ритмическая композиция.</w:t>
      </w:r>
    </w:p>
    <w:p w:rsidR="00E04D0F" w:rsidRDefault="00E04D0F" w:rsidP="00E04D0F">
      <w:pPr>
        <w:pStyle w:val="a3"/>
        <w:numPr>
          <w:ilvl w:val="0"/>
          <w:numId w:val="1"/>
        </w:numPr>
      </w:pPr>
      <w:r>
        <w:t xml:space="preserve"> II. Основная часть занимает 70-85% от общего времени. В этой части решаются основные задачи, идёт основная работа над развитием двигательных способностей. В этой части даётся большой объём знаний, развивающих творческие способности детей. В нее входят: </w:t>
      </w:r>
      <w:proofErr w:type="gramStart"/>
      <w:r>
        <w:t>ритмические и бальные танцы</w:t>
      </w:r>
      <w:proofErr w:type="gramEnd"/>
      <w:r>
        <w:t xml:space="preserve">, гимнастика. </w:t>
      </w:r>
    </w:p>
    <w:p w:rsidR="00E04D0F" w:rsidRDefault="00E04D0F" w:rsidP="00E04D0F">
      <w:pPr>
        <w:pStyle w:val="a3"/>
        <w:numPr>
          <w:ilvl w:val="0"/>
          <w:numId w:val="1"/>
        </w:numPr>
      </w:pPr>
      <w:proofErr w:type="spellStart"/>
      <w:r>
        <w:t>III.Заключительная</w:t>
      </w:r>
      <w:proofErr w:type="spellEnd"/>
      <w:r>
        <w:t xml:space="preserve"> часть занятия длится от 3 до 7 % общего времени. Здесь используются упражнения на расслабление мышц, дыхательные и </w:t>
      </w:r>
      <w:proofErr w:type="spellStart"/>
      <w:r>
        <w:t>наукрепление</w:t>
      </w:r>
      <w:proofErr w:type="spellEnd"/>
      <w:r>
        <w:t xml:space="preserve"> осанки, пальчиковая гимнастика. В конце занятия подводится итог, и дети возвращаются в группу. </w:t>
      </w:r>
    </w:p>
    <w:p w:rsidR="00E04D0F" w:rsidRDefault="00E04D0F" w:rsidP="00E04D0F">
      <w:pPr>
        <w:pStyle w:val="a3"/>
        <w:ind w:left="765"/>
      </w:pPr>
    </w:p>
    <w:p w:rsidR="00E04D0F" w:rsidRDefault="00E04D0F" w:rsidP="00E04D0F">
      <w:pPr>
        <w:pStyle w:val="a3"/>
        <w:ind w:left="765"/>
      </w:pPr>
      <w:r>
        <w:t xml:space="preserve">Занятия составлены согласно педагогическим принципам и по своему содержанию соответствуют возрастным особенностям и физическим возможностям детей, которые позволяют ребенку не только в увлекательной и игровой форме войти в мир музыки и танца, но и развивают умственные и физические способности, а также способствуют социальной адаптации ребенка. </w:t>
      </w:r>
    </w:p>
    <w:p w:rsidR="00E04D0F" w:rsidRDefault="00E04D0F" w:rsidP="00E04D0F">
      <w:pPr>
        <w:pStyle w:val="a3"/>
        <w:ind w:left="765"/>
      </w:pPr>
    </w:p>
    <w:p w:rsidR="00E04D0F" w:rsidRDefault="00E04D0F" w:rsidP="00E04D0F">
      <w:pPr>
        <w:pStyle w:val="a3"/>
        <w:ind w:left="7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D0F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</w:p>
    <w:p w:rsidR="00E04D0F" w:rsidRPr="00E04D0F" w:rsidRDefault="00E04D0F" w:rsidP="00E04D0F">
      <w:pPr>
        <w:pStyle w:val="a3"/>
        <w:ind w:left="765"/>
        <w:rPr>
          <w:rFonts w:ascii="Times New Roman" w:hAnsi="Times New Roman" w:cs="Times New Roman"/>
          <w:b/>
          <w:sz w:val="28"/>
          <w:szCs w:val="28"/>
        </w:rPr>
      </w:pPr>
    </w:p>
    <w:p w:rsidR="00E04D0F" w:rsidRDefault="00E04D0F" w:rsidP="00E04D0F">
      <w:pPr>
        <w:pStyle w:val="a3"/>
        <w:ind w:left="765"/>
      </w:pPr>
    </w:p>
    <w:p w:rsidR="00E04D0F" w:rsidRDefault="00E04D0F" w:rsidP="00E04D0F">
      <w:pPr>
        <w:pStyle w:val="a3"/>
        <w:ind w:left="765"/>
      </w:pPr>
      <w:r w:rsidRPr="00E04D0F">
        <w:rPr>
          <w:b/>
          <w:sz w:val="28"/>
          <w:szCs w:val="28"/>
        </w:rPr>
        <w:t>Цель:</w:t>
      </w:r>
      <w:r>
        <w:t xml:space="preserve"> </w:t>
      </w:r>
      <w:r>
        <w:t xml:space="preserve"> Формировать у детей творческих способностей через развитие музыкальн</w:t>
      </w:r>
      <w:proofErr w:type="gramStart"/>
      <w:r>
        <w:t>о-</w:t>
      </w:r>
      <w:proofErr w:type="gramEnd"/>
      <w:r>
        <w:t xml:space="preserve"> ритмических и танцевальных движений. Укреплять здоровье, корректировать осанку детей за счет систематического и профессионального проведения НОД, основанного на классических педагогических принципах обучения и внедрению инновационных форм и методов воспитания дошкольников. </w:t>
      </w:r>
    </w:p>
    <w:p w:rsidR="00E04D0F" w:rsidRDefault="00E04D0F" w:rsidP="00E04D0F">
      <w:pPr>
        <w:pStyle w:val="a3"/>
        <w:ind w:left="765"/>
        <w:jc w:val="center"/>
      </w:pPr>
      <w:r w:rsidRPr="00E04D0F">
        <w:rPr>
          <w:b/>
          <w:sz w:val="28"/>
          <w:szCs w:val="28"/>
        </w:rPr>
        <w:t>ЗАДАЧИ</w:t>
      </w:r>
    </w:p>
    <w:p w:rsidR="00E04D0F" w:rsidRDefault="00E04D0F" w:rsidP="00E04D0F">
      <w:pPr>
        <w:pStyle w:val="a3"/>
        <w:ind w:left="765"/>
      </w:pPr>
      <w:r w:rsidRPr="00E04D0F">
        <w:rPr>
          <w:b/>
          <w:sz w:val="24"/>
          <w:szCs w:val="24"/>
        </w:rPr>
        <w:t xml:space="preserve">1. </w:t>
      </w:r>
      <w:proofErr w:type="gramStart"/>
      <w:r w:rsidRPr="00E04D0F">
        <w:rPr>
          <w:b/>
          <w:sz w:val="24"/>
          <w:szCs w:val="24"/>
        </w:rPr>
        <w:t>Обучающая</w:t>
      </w:r>
      <w:proofErr w:type="gramEnd"/>
      <w:r w:rsidRPr="00E04D0F">
        <w:rPr>
          <w:b/>
          <w:sz w:val="24"/>
          <w:szCs w:val="24"/>
        </w:rPr>
        <w:t xml:space="preserve"> </w:t>
      </w:r>
      <w:r>
        <w:t xml:space="preserve">- научить детей владеть своим телом, обучить культуре движения, основам классического, народного, историко-бытового и бального танца, музыкальной грамоте, основам актерского мастерства, научить детей вслушиваться в музыку, различать выразительные средства, согласовывать свои движения с музыкой. </w:t>
      </w:r>
    </w:p>
    <w:p w:rsidR="00E04D0F" w:rsidRDefault="00E04D0F" w:rsidP="00E04D0F">
      <w:pPr>
        <w:pStyle w:val="a3"/>
        <w:ind w:left="765"/>
      </w:pPr>
      <w:r w:rsidRPr="00E04D0F">
        <w:rPr>
          <w:b/>
          <w:sz w:val="24"/>
          <w:szCs w:val="24"/>
        </w:rPr>
        <w:t xml:space="preserve">2. </w:t>
      </w:r>
      <w:proofErr w:type="gramStart"/>
      <w:r w:rsidRPr="00E04D0F">
        <w:rPr>
          <w:b/>
          <w:sz w:val="24"/>
          <w:szCs w:val="24"/>
        </w:rPr>
        <w:t>Развивающая</w:t>
      </w:r>
      <w:proofErr w:type="gramEnd"/>
      <w:r>
        <w:t xml:space="preserve"> - развитие музыкальных и физических данных детей, образного мышления, фантазии и памяти, формирование творческой активности и развитие интереса к танцевальному искусству. </w:t>
      </w:r>
    </w:p>
    <w:p w:rsidR="00B97E7A" w:rsidRDefault="00E04D0F" w:rsidP="00E04D0F">
      <w:pPr>
        <w:pStyle w:val="a3"/>
        <w:ind w:left="765"/>
      </w:pPr>
      <w:r w:rsidRPr="00E04D0F">
        <w:rPr>
          <w:b/>
          <w:sz w:val="24"/>
          <w:szCs w:val="24"/>
        </w:rPr>
        <w:t xml:space="preserve">3. </w:t>
      </w:r>
      <w:proofErr w:type="gramStart"/>
      <w:r w:rsidRPr="00E04D0F">
        <w:rPr>
          <w:b/>
          <w:sz w:val="24"/>
          <w:szCs w:val="24"/>
        </w:rPr>
        <w:t>Воспитывающая</w:t>
      </w:r>
      <w:proofErr w:type="gramEnd"/>
      <w:r w:rsidRPr="00E04D0F">
        <w:rPr>
          <w:b/>
          <w:sz w:val="24"/>
          <w:szCs w:val="24"/>
        </w:rPr>
        <w:t xml:space="preserve"> -</w:t>
      </w:r>
      <w:r>
        <w:t xml:space="preserve"> воспитание эстетически-нравственного восприятия детей и любви к прекрасному, трудолюбию, самостоятельности, аккуратности, целеустремленности в достижении поставленной цели, умение работать в коллективе. </w:t>
      </w:r>
    </w:p>
    <w:p w:rsidR="00B97E7A" w:rsidRDefault="00E04D0F" w:rsidP="00B97E7A">
      <w:pPr>
        <w:pStyle w:val="a3"/>
        <w:ind w:left="7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E7A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</w:t>
      </w:r>
    </w:p>
    <w:p w:rsidR="00B97E7A" w:rsidRPr="00B97E7A" w:rsidRDefault="00B97E7A" w:rsidP="00B97E7A">
      <w:pPr>
        <w:pStyle w:val="a3"/>
        <w:ind w:left="7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E7A" w:rsidRDefault="00E04D0F" w:rsidP="00E04D0F">
      <w:pPr>
        <w:pStyle w:val="a3"/>
        <w:ind w:left="765"/>
      </w:pPr>
      <w:r>
        <w:t xml:space="preserve"> </w:t>
      </w:r>
      <w:r w:rsidRPr="00B97E7A">
        <w:rPr>
          <w:b/>
          <w:sz w:val="24"/>
          <w:szCs w:val="24"/>
        </w:rPr>
        <w:t>1 год обучения</w:t>
      </w:r>
      <w:r>
        <w:t xml:space="preserve"> (</w:t>
      </w:r>
      <w:r w:rsidR="00B97E7A">
        <w:t xml:space="preserve">младшая </w:t>
      </w:r>
      <w:r>
        <w:t xml:space="preserve"> группа). После первого года обучения занимающиеся дети знают о назначении отдельных упражнений хореографии. Желают двигаться, танцевать под музыку, передавать в движениях, пластике характер музыки, игровой образ. Умеют выполнять простейшие построения и перестроения, ритмично двигаться в различных музыкальных темпах и передавать хлопками и притопами простейший ритмический рисунок; </w:t>
      </w:r>
      <w:proofErr w:type="spellStart"/>
      <w:r>
        <w:t>ставитьногу</w:t>
      </w:r>
      <w:proofErr w:type="spellEnd"/>
      <w:r>
        <w:t xml:space="preserve"> на носок и на пятку. Умеют выполнять танцевальные движения: прямой галоп, пружинка, подскоки, кружение по одному и в парах. Знают основные танцевальные позиции рук и ног. Умеют выполнять простейшие двигательные задания (творческие игры, специальные задания), используют разнообразные движения в импровизации под музыку этого года обучения. </w:t>
      </w:r>
    </w:p>
    <w:p w:rsidR="00B97E7A" w:rsidRDefault="00B97E7A" w:rsidP="00E04D0F">
      <w:pPr>
        <w:pStyle w:val="a3"/>
        <w:ind w:left="765"/>
      </w:pPr>
      <w:r w:rsidRPr="00B97E7A">
        <w:rPr>
          <w:rFonts w:ascii="Times New Roman" w:hAnsi="Times New Roman" w:cs="Times New Roman"/>
          <w:b/>
          <w:sz w:val="24"/>
          <w:szCs w:val="24"/>
        </w:rPr>
        <w:t>2 год обучения</w:t>
      </w:r>
      <w:r>
        <w:t xml:space="preserve"> (средняя группа</w:t>
      </w:r>
      <w:r w:rsidR="00E04D0F">
        <w:t xml:space="preserve">). По окончании второго года обучения занимающиеся дети выразительно, свободно, самостоятельно двигаются под музыку. Умеют точно координировать движения с основными средствами музыкальной выразительности. Владеют навыками по различным видам передвижений по залу и приобретают определённый «запас» движений в общеобразовательных и танцевальных упражнениях. Выполняют танцевальные движения: поочерёдное выбрасывание ног вперёд в прыжке; приставной шаг с приседанием, с продвижением вперёд, кружение; приседание с выставлением ноги вперёд; шаг на всей ступне на месте, с продвижением вперёд. Владеют основными хореографическими упражнениями по программе этого года обучения. Умеют исполнять ритмические, бальные танцы и комплексы упражнений под музыку этого года обучения. </w:t>
      </w:r>
    </w:p>
    <w:p w:rsidR="00B97E7A" w:rsidRDefault="00E04D0F" w:rsidP="00B97E7A">
      <w:pPr>
        <w:pStyle w:val="a3"/>
        <w:ind w:left="765"/>
      </w:pPr>
      <w:r w:rsidRPr="00B97E7A">
        <w:rPr>
          <w:b/>
          <w:sz w:val="24"/>
          <w:szCs w:val="24"/>
        </w:rPr>
        <w:t>3 год обучения</w:t>
      </w:r>
      <w:r>
        <w:t xml:space="preserve"> (</w:t>
      </w:r>
      <w:r w:rsidR="00B97E7A">
        <w:t xml:space="preserve">старшая и </w:t>
      </w:r>
      <w:r>
        <w:t xml:space="preserve">подготовительная группа). После третьего года обучения занимающиеся дети могут хорошо ориентироваться в зале при проведении музыкально – подвижных игр. Умеют выполнять самостоятельно специальные упражнения для согласования движения с музыкой, владеют основами хореографических упражнений этого года обучения. Умеют исполнять ритмические, бальные танцы и комплексы упражнений под музыку. </w:t>
      </w:r>
      <w:proofErr w:type="gramStart"/>
      <w:r>
        <w:t>Выполняют танцевальные движения: шаг с притопом, приставной шаг с приседанием, пружинящий шаг, боковой галоп, переменный шаг; выразительно и ритмично исполняют танцы, движения с предметами (шарами, обручами, цветами).</w:t>
      </w:r>
      <w:proofErr w:type="gramEnd"/>
      <w:r>
        <w:t xml:space="preserve"> Выразительно исполняют движения под музыку, могут передать свой опыт младшим детям, организовать игровое общение с другими детьми. </w:t>
      </w:r>
      <w:proofErr w:type="gramStart"/>
      <w:r>
        <w:t xml:space="preserve">Способны к импровизации с использованием оригинальных и разнообразных движений. </w:t>
      </w:r>
      <w:proofErr w:type="gramEnd"/>
    </w:p>
    <w:p w:rsidR="00B97E7A" w:rsidRDefault="00B97E7A" w:rsidP="00B97E7A">
      <w:pPr>
        <w:pStyle w:val="a3"/>
        <w:ind w:left="765"/>
        <w:jc w:val="center"/>
        <w:rPr>
          <w:b/>
          <w:sz w:val="24"/>
          <w:szCs w:val="24"/>
        </w:rPr>
      </w:pPr>
    </w:p>
    <w:p w:rsidR="00B97E7A" w:rsidRDefault="00E04D0F" w:rsidP="00B97E7A">
      <w:pPr>
        <w:pStyle w:val="a3"/>
        <w:ind w:left="765"/>
        <w:jc w:val="center"/>
        <w:rPr>
          <w:b/>
          <w:sz w:val="24"/>
          <w:szCs w:val="24"/>
        </w:rPr>
      </w:pPr>
      <w:r w:rsidRPr="00B97E7A">
        <w:rPr>
          <w:b/>
          <w:sz w:val="24"/>
          <w:szCs w:val="24"/>
        </w:rPr>
        <w:t>СОДЕРЖАНИЕ РАЗДЕЛОВ ПРОГРАММЫ ПО ХОРЕОГРАФИИ</w:t>
      </w:r>
    </w:p>
    <w:p w:rsidR="00B97E7A" w:rsidRDefault="00B97E7A" w:rsidP="00B97E7A">
      <w:pPr>
        <w:pStyle w:val="a3"/>
        <w:ind w:left="765"/>
      </w:pPr>
    </w:p>
    <w:p w:rsidR="00B97E7A" w:rsidRDefault="00E04D0F" w:rsidP="00E04D0F">
      <w:pPr>
        <w:pStyle w:val="a3"/>
        <w:ind w:left="765"/>
      </w:pPr>
      <w:r w:rsidRPr="00B97E7A">
        <w:rPr>
          <w:b/>
          <w:sz w:val="24"/>
          <w:szCs w:val="24"/>
        </w:rPr>
        <w:t>Раздел «Ритмика»</w:t>
      </w:r>
      <w:r>
        <w:t xml:space="preserve"> является основой для развития чувства ритма и двигательных способностей детей, позволяющих свободно, красиво и правильно выполнять движения под музыку, соответственно её характеру, ритму, темпу. В этот раздел входят специальные упражнения для согласования движений с музыкой, музыкальные задания и игры.</w:t>
      </w:r>
      <w:r w:rsidR="00B97E7A">
        <w:br/>
      </w:r>
      <w:r>
        <w:t xml:space="preserve"> </w:t>
      </w:r>
      <w:r w:rsidRPr="00B97E7A">
        <w:rPr>
          <w:b/>
          <w:sz w:val="24"/>
          <w:szCs w:val="24"/>
        </w:rPr>
        <w:t>Раздел «Гимнастика»</w:t>
      </w:r>
      <w:r>
        <w:t xml:space="preserve"> служит основой для освоения ребёнком различных видов движений. В раздел входят строевые, общеразвивающие, а также задания на расслабление мышц, укрепление осанки, дыхательные. </w:t>
      </w:r>
      <w:r w:rsidR="00B97E7A">
        <w:br/>
      </w:r>
      <w:r w:rsidRPr="00B97E7A">
        <w:rPr>
          <w:b/>
          <w:sz w:val="24"/>
          <w:szCs w:val="24"/>
        </w:rPr>
        <w:t>Раздел «Танцы»</w:t>
      </w:r>
      <w:r>
        <w:t xml:space="preserve"> направлен на формирование у детей танцевальных движений. В раздел </w:t>
      </w:r>
      <w:r>
        <w:lastRenderedPageBreak/>
        <w:t xml:space="preserve">входят танцевальные шаги, элементы хореографических упражнений и элементы различных танцев: народного, бального, современного и ритмического. </w:t>
      </w:r>
    </w:p>
    <w:p w:rsidR="00B97E7A" w:rsidRDefault="00E04D0F" w:rsidP="00E04D0F">
      <w:pPr>
        <w:pStyle w:val="a3"/>
        <w:ind w:left="765"/>
      </w:pPr>
      <w:r w:rsidRPr="00B97E7A">
        <w:rPr>
          <w:b/>
          <w:sz w:val="24"/>
          <w:szCs w:val="24"/>
        </w:rPr>
        <w:t xml:space="preserve">Раздел «Музыкально – ритмическая композиция» </w:t>
      </w:r>
      <w:r>
        <w:t xml:space="preserve">направлен на формирование у детей пластичности, гибкости и координации. В разделе представлены образно-танцевальные композиции, каждая из которых </w:t>
      </w:r>
      <w:proofErr w:type="spellStart"/>
      <w:r>
        <w:t>имеетцелевую</w:t>
      </w:r>
      <w:proofErr w:type="spellEnd"/>
      <w:r>
        <w:t xml:space="preserve"> направленность, сюжетный характер и завершённость. Все композиции объединяются в комплексы упражнений для детей различных возрастных групп. </w:t>
      </w:r>
    </w:p>
    <w:p w:rsidR="00B97E7A" w:rsidRDefault="00E04D0F" w:rsidP="00E04D0F">
      <w:pPr>
        <w:pStyle w:val="a3"/>
        <w:ind w:left="765"/>
      </w:pPr>
      <w:r w:rsidRPr="00B97E7A">
        <w:rPr>
          <w:b/>
          <w:sz w:val="24"/>
          <w:szCs w:val="24"/>
        </w:rPr>
        <w:t>Раздел «Пальчиковая гимнастика»</w:t>
      </w:r>
      <w:r>
        <w:t xml:space="preserve"> служит основой для развития ручной умелости, мелкой моторики и координации движений рук. Упражнения обогащают </w:t>
      </w:r>
      <w:proofErr w:type="gramStart"/>
      <w:r>
        <w:t>внутренний</w:t>
      </w:r>
      <w:proofErr w:type="gramEnd"/>
      <w:r>
        <w:t xml:space="preserve"> мира ребёнка. Оказывают положительное воздействие на улучшение памяти, мышления, развитию фантазии.</w:t>
      </w:r>
      <w:r w:rsidR="00B97E7A">
        <w:br/>
      </w:r>
      <w:r w:rsidRPr="00B97E7A">
        <w:rPr>
          <w:b/>
          <w:sz w:val="24"/>
          <w:szCs w:val="24"/>
        </w:rPr>
        <w:t xml:space="preserve"> Раздел «Музыкально – подвижные игры»</w:t>
      </w:r>
      <w:r>
        <w:t xml:space="preserve"> является ведущим видом деятельности дошкольника. Здесь используются приёмы имитации, подражания, образные сравнения, ролевые ситуации, соревнования. </w:t>
      </w:r>
    </w:p>
    <w:p w:rsidR="00B97E7A" w:rsidRPr="00B97E7A" w:rsidRDefault="00E04D0F" w:rsidP="00B97E7A">
      <w:pPr>
        <w:pStyle w:val="a3"/>
        <w:ind w:left="765"/>
        <w:jc w:val="center"/>
        <w:rPr>
          <w:b/>
          <w:sz w:val="28"/>
          <w:szCs w:val="28"/>
        </w:rPr>
      </w:pPr>
      <w:r w:rsidRPr="00B97E7A">
        <w:rPr>
          <w:b/>
          <w:sz w:val="28"/>
          <w:szCs w:val="28"/>
        </w:rPr>
        <w:t>МЕТОДИКА ОБУЧЕНИЯ</w:t>
      </w:r>
    </w:p>
    <w:p w:rsidR="0024558A" w:rsidRDefault="00E04D0F" w:rsidP="00E04D0F">
      <w:pPr>
        <w:pStyle w:val="a3"/>
        <w:ind w:left="765"/>
      </w:pPr>
      <w:r>
        <w:t xml:space="preserve">В совершенстве овладеть огромным разнообразием движений, комбинаций и целых комплексов упражнений, входящих в программу, возможно лишь при условии правильной методики обучения. Целостный процесс обучения можно условно разделить на три этапа: </w:t>
      </w:r>
      <w:r w:rsidR="00B97E7A">
        <w:br/>
      </w:r>
      <w:r>
        <w:t xml:space="preserve"> Начальный этап – обучение упражнению (отдельному движению); </w:t>
      </w:r>
      <w:r w:rsidR="00B97E7A">
        <w:br/>
      </w:r>
      <w:r>
        <w:t xml:space="preserve"> Этап углубленного разучивания </w:t>
      </w:r>
      <w:r w:rsidR="00B97E7A">
        <w:t xml:space="preserve">упражнений; </w:t>
      </w:r>
      <w:r w:rsidR="00B97E7A">
        <w:br/>
      </w:r>
      <w:r>
        <w:t xml:space="preserve"> Этап закрепления и совершенствования упражнения. </w:t>
      </w:r>
      <w:r w:rsidR="00B97E7A">
        <w:br/>
      </w:r>
      <w:r w:rsidRPr="00B97E7A">
        <w:rPr>
          <w:rFonts w:ascii="Times New Roman" w:hAnsi="Times New Roman" w:cs="Times New Roman"/>
          <w:b/>
          <w:sz w:val="28"/>
          <w:szCs w:val="28"/>
        </w:rPr>
        <w:t>Начальный этап</w:t>
      </w:r>
      <w:proofErr w:type="gramStart"/>
      <w:r>
        <w:t xml:space="preserve"> </w:t>
      </w:r>
      <w:r w:rsidR="00B97E7A">
        <w:t>:</w:t>
      </w:r>
      <w:proofErr w:type="gramEnd"/>
      <w:r w:rsidR="00B97E7A">
        <w:t xml:space="preserve"> </w:t>
      </w:r>
      <w:r>
        <w:t xml:space="preserve">Этап углубленного разучивания Этап закрепления и совершенствования - название упражнения; - показ; - объяснение техники; - опробования </w:t>
      </w:r>
      <w:proofErr w:type="spellStart"/>
      <w:r>
        <w:t>упр-ний</w:t>
      </w:r>
      <w:proofErr w:type="spellEnd"/>
      <w:r>
        <w:t xml:space="preserve">. - уточнение двигательных действий; - понимание закономерностей движения; - усовершенствование ритма; </w:t>
      </w:r>
      <w:proofErr w:type="gramStart"/>
      <w:r>
        <w:t>-с</w:t>
      </w:r>
      <w:proofErr w:type="gramEnd"/>
      <w:r>
        <w:t xml:space="preserve">вободное и слитное выполнение упражнения. - закрепление двигательного навыка; - выполнение </w:t>
      </w:r>
      <w:proofErr w:type="spellStart"/>
      <w:r>
        <w:t>упр-ний</w:t>
      </w:r>
      <w:proofErr w:type="spellEnd"/>
      <w:r>
        <w:t xml:space="preserve"> более высокого уровня; - использование упр. в комбинации с другими упражнениями; - формирование индивидуального стиля. Первостепенную роль на НОД по хореографии играет музыкальное сопровождение. Музыкальные произведения, используемые для сопровождения НОД очень разнообразны: по жанру, стилю, форме, размеру, темпу и т.д. Но при всем этом, музыкальные произведения доступны пониманию детей, музыкальны, выразительны, пробуждают у детей фантазию и воображение. Все это позволяет сформировать у детей наиболее полное представление о разнообразии </w:t>
      </w:r>
      <w:proofErr w:type="spellStart"/>
      <w:r>
        <w:t>музыкальныхпроизведений</w:t>
      </w:r>
      <w:proofErr w:type="spellEnd"/>
      <w:r>
        <w:t xml:space="preserve">, обогатить их эмоциональными и эстетическими переживаниями, помогает в воспитании музыкального вкуса. Чтобы учебный процесс у детей 4-7 лет был эффективным, на НОД по ритмике, максимально используется ведущий вид деятельности ребенка-дошкольника – игра. Используя игровые упражнения, имитационные движения, сюжетно-творческие зарисовки усиливают эмоциональное восприятие музыки детьми и помогают полнее и всестороннее решить поставленные задачи. Отдельные игровые упражнения могут быть использованы на НОД в качестве динамических пауз для отдыха – если всё занятие проводится в достаточно большом темпе и подразумевает много движений. Комплексы игровых упражнений включаются в различные части НОД: в разминку или в занятие целиком. Комплексы объединяются сюжетом, темой или предметом – атрибутом, с которым выполняются движения. В работе над выразительностью движений, над пластикой, над эмоциональной насыщенностью </w:t>
      </w:r>
      <w:r>
        <w:lastRenderedPageBreak/>
        <w:t xml:space="preserve">образа, включаются на НОД имитационные движения, которые очень ценны для дошкольного возраста. НОД по хореографии способствуют развитию у детей музыкального восприятия, эмоциональности и образности, совершенствованию мелодического и гармонического слуха, музыкальной памяти, чувства ритма, культуры движений, умению творчески воплощать музыкально-двигательный образ. Формируется эстетический вкус, помогая тем самым приводить в гармонию внутренний мир ребёнка. Движения под музыку рассматриваются как важнейшее средство развития телесного опыта ребенка и, следовательно, развития его личности в целом. Формирование творчества в танце – очень тонкий, хрупкий процесс. Поэтому, при использовании всех перечисленных методов обучения, необходимыми являются следующие условия. </w:t>
      </w:r>
    </w:p>
    <w:p w:rsidR="0024558A" w:rsidRPr="0024558A" w:rsidRDefault="00E04D0F" w:rsidP="0024558A">
      <w:pPr>
        <w:pStyle w:val="a3"/>
        <w:ind w:left="765"/>
        <w:jc w:val="center"/>
        <w:rPr>
          <w:b/>
          <w:sz w:val="28"/>
          <w:szCs w:val="28"/>
        </w:rPr>
      </w:pPr>
      <w:r w:rsidRPr="0024558A">
        <w:rPr>
          <w:b/>
          <w:sz w:val="28"/>
          <w:szCs w:val="28"/>
        </w:rPr>
        <w:t>Основные педагогические принципы.</w:t>
      </w:r>
    </w:p>
    <w:p w:rsidR="0024558A" w:rsidRDefault="00E04D0F" w:rsidP="00E04D0F">
      <w:pPr>
        <w:pStyle w:val="a3"/>
        <w:ind w:left="765"/>
      </w:pPr>
      <w:r w:rsidRPr="0024558A">
        <w:rPr>
          <w:b/>
        </w:rPr>
        <w:t xml:space="preserve"> 1. Принцип постепенного и последовательного повышения нагрузок</w:t>
      </w:r>
      <w:r>
        <w:t xml:space="preserve">. Постепенное повышение требований, предъявляемых организму в процессе тренировок. Однако, для улучшения возможностей необходим « отдых». Сочетание адекватной нагрузки и полноценного восстановления дает наилучшие результаты </w:t>
      </w:r>
      <w:r w:rsidR="0024558A">
        <w:br/>
      </w:r>
      <w:r w:rsidRPr="0024558A">
        <w:rPr>
          <w:b/>
        </w:rPr>
        <w:t>2. Систематичность.</w:t>
      </w:r>
      <w:r>
        <w:t xml:space="preserve"> Все занятия происходят регулярно. Повышение возможностей организма происходит только при повторных нагрузках, которые углубляют эти изменения и способствуют более важным перестройкам в организме.</w:t>
      </w:r>
      <w:r w:rsidR="0024558A">
        <w:br/>
      </w:r>
      <w:r w:rsidRPr="0024558A">
        <w:rPr>
          <w:b/>
        </w:rPr>
        <w:t xml:space="preserve"> 3. Вариативность</w:t>
      </w:r>
      <w:r>
        <w:t xml:space="preserve">. Варьируются: интенсивность и продолжительность нагрузки, разносторонность нагрузки, физическое и психическое напряжение. Варьирование необходимо для предотвращения травм. Оно улучшает не только психическое, но и психологическое состояние человека. </w:t>
      </w:r>
      <w:r w:rsidR="0024558A">
        <w:br/>
      </w:r>
      <w:r w:rsidRPr="0024558A">
        <w:rPr>
          <w:b/>
        </w:rPr>
        <w:t>4. Наглядность.</w:t>
      </w:r>
      <w:r>
        <w:t xml:space="preserve"> Это показ руководителем определенных упражнений и использование различных шапочек и спортивного инвентаря.</w:t>
      </w:r>
      <w:r w:rsidR="0024558A">
        <w:br/>
      </w:r>
      <w:r w:rsidRPr="0024558A">
        <w:rPr>
          <w:b/>
        </w:rPr>
        <w:t xml:space="preserve"> 5. Доступность</w:t>
      </w:r>
      <w:r>
        <w:t xml:space="preserve">. </w:t>
      </w:r>
      <w:proofErr w:type="gramStart"/>
      <w:r>
        <w:t>Упражнения разучиваются от простого к сложному, от известного к неизвестному, учитывая степень подготовленности ребенка.</w:t>
      </w:r>
      <w:r w:rsidR="0024558A">
        <w:br/>
      </w:r>
      <w:r w:rsidRPr="0024558A">
        <w:rPr>
          <w:b/>
        </w:rPr>
        <w:t>6.</w:t>
      </w:r>
      <w:proofErr w:type="gramEnd"/>
      <w:r w:rsidRPr="0024558A">
        <w:rPr>
          <w:b/>
        </w:rPr>
        <w:t xml:space="preserve"> Закрепление навыков</w:t>
      </w:r>
      <w:r>
        <w:t xml:space="preserve">. Это выполнение упражнений на повторных НОД и в домашних условиях. </w:t>
      </w:r>
      <w:r w:rsidR="0024558A">
        <w:br/>
      </w:r>
      <w:r w:rsidRPr="0024558A">
        <w:rPr>
          <w:b/>
        </w:rPr>
        <w:t>7. Индивидуализация</w:t>
      </w:r>
      <w:r>
        <w:t>. Индивидуальный учет способностей каждого ребенка. Формирование творчества в танце – очень тонкий, хрупкий процесс. Поэтому, при использовании всех перечисленных методов обучения, необходимыми являются следующие условия:</w:t>
      </w:r>
      <w:r w:rsidR="0024558A">
        <w:br/>
        <w:t xml:space="preserve"> </w:t>
      </w:r>
      <w:r>
        <w:t xml:space="preserve"> Чтобы дети не теряли интереса к изучаемому материалу, не следует работать над каждым упражнением или этюдом дольше 2-4 НОД подряд. Даже если за это время выполнены не все поставленные задачи, лучше обратиться к новому материалу, а к прежнему вернуться некоторое время спустя. </w:t>
      </w:r>
      <w:r w:rsidR="0024558A">
        <w:br/>
      </w:r>
      <w:r>
        <w:t xml:space="preserve"> В процессе обучения используются игрушки, атрибуты с целью побуждения детей к более выразительному исполнению движений. В связи с этим нужно отбирать яркий, эстетически – выразительный игровой материал в том количестве, которое необходимо для НОД. </w:t>
      </w:r>
      <w:r w:rsidR="0024558A">
        <w:t xml:space="preserve"> </w:t>
      </w:r>
      <w:r w:rsidR="0024558A">
        <w:br/>
      </w:r>
      <w:r>
        <w:t xml:space="preserve"> На НОД должна быть доброжелательная обстановка, искренний и чуткий интерес педагога к любым, малейшим находкам, успехам своих воспитанников; поддержка и поощрение их самостоятельности. </w:t>
      </w:r>
      <w:r w:rsidR="0024558A">
        <w:br/>
      </w:r>
      <w:r>
        <w:t xml:space="preserve"> Чрезвычайно важно воспитывать такое же внимательное отношение у детей друг к другу, их умение искренне радоваться достижениям своих товарищей, желание помочь им в преодолении встречающихся трудностей. Все это создает действительно творческую атмосферу на НОД, без которой невозможно становление и развитие творчества. </w:t>
      </w:r>
    </w:p>
    <w:p w:rsidR="0024558A" w:rsidRDefault="0024558A" w:rsidP="00E04D0F">
      <w:pPr>
        <w:pStyle w:val="a3"/>
        <w:ind w:left="765"/>
      </w:pPr>
      <w:r>
        <w:lastRenderedPageBreak/>
        <w:t xml:space="preserve"> </w:t>
      </w:r>
    </w:p>
    <w:p w:rsidR="0024558A" w:rsidRPr="0024558A" w:rsidRDefault="00E04D0F" w:rsidP="0024558A">
      <w:pPr>
        <w:pStyle w:val="a3"/>
        <w:ind w:left="765"/>
        <w:jc w:val="center"/>
        <w:rPr>
          <w:b/>
          <w:sz w:val="28"/>
          <w:szCs w:val="28"/>
        </w:rPr>
      </w:pPr>
      <w:r w:rsidRPr="0024558A">
        <w:rPr>
          <w:b/>
          <w:sz w:val="28"/>
          <w:szCs w:val="28"/>
        </w:rPr>
        <w:t>ВОЗРАСТНЫЕ ОБРАЗОВАТЕЛЬНЫЕ НАГРУЗКИ</w:t>
      </w:r>
    </w:p>
    <w:p w:rsidR="0024558A" w:rsidRDefault="0024558A" w:rsidP="00E04D0F">
      <w:pPr>
        <w:pStyle w:val="a3"/>
        <w:ind w:left="765"/>
      </w:pPr>
      <w:r w:rsidRPr="0024558A">
        <w:rPr>
          <w:b/>
        </w:rPr>
        <w:t>3 – 4</w:t>
      </w:r>
      <w:r>
        <w:rPr>
          <w:b/>
        </w:rPr>
        <w:t xml:space="preserve"> года</w:t>
      </w:r>
      <w:proofErr w:type="gramStart"/>
      <w:r w:rsidR="00E04D0F">
        <w:t xml:space="preserve"> В</w:t>
      </w:r>
      <w:proofErr w:type="gramEnd"/>
      <w:r w:rsidR="00E04D0F">
        <w:t xml:space="preserve"> этом возрасте у детей появляется возможность выполнять более сложные по координации движения. Возрастает способность к восприятию тонких оттенков музыкального образа, средств музыкальной выразительности. Задача педагога состоит в том, чтобы создать условия для поиска характерных особенностей пластики персонажей, деталей их поведения. Выразительность исполнения образных движений, воссоздавая образ в целом. В основном это мир природы, окружающей нас, игрушки, добрые сказочные персонажи. Детям предлагаются этюды, небольшие по содержанию рассказы, яркие короткие музыкальные произведения для освоения образа, задания для импровизации танцевальных движений, игры с импровизациями. 5 – 6 лет. Возрастные особенности детей позволяют усложнить материал. Психологические особенности позволяют ребенку лучше координировать свои действия с партнером, у детей возрастает способность к сочинению, фантазии, комбинации различных движений. Поэтому основным направлением в работе с детьми старшего возраста становится взаимодействие нескольких персонажей, комбинации нескольких движений и </w:t>
      </w:r>
      <w:proofErr w:type="spellStart"/>
      <w:r w:rsidR="00E04D0F">
        <w:t>перестроений</w:t>
      </w:r>
      <w:proofErr w:type="gramStart"/>
      <w:r w:rsidR="00E04D0F">
        <w:t>.З</w:t>
      </w:r>
      <w:proofErr w:type="gramEnd"/>
      <w:r w:rsidR="00E04D0F">
        <w:t>адачей</w:t>
      </w:r>
      <w:proofErr w:type="spellEnd"/>
      <w:r w:rsidR="00E04D0F">
        <w:t xml:space="preserve"> педагога является формирование способов отношений с несколькими персонажами, развитие умений понимать их, передавать один и тот же образ в разных настроениях, в разном характере, формировать способы комбинации различных танцевальных движений и перестроений. Детям предлагаются более сложные композиции, яркие, контрастные музыкальные произведения для восприятия и передачи музыкального образа, предлагаются более сложные схемы перестроений, комб</w:t>
      </w:r>
      <w:r>
        <w:t xml:space="preserve">инации танцевальных движений. </w:t>
      </w:r>
      <w:r w:rsidRPr="0024558A">
        <w:rPr>
          <w:b/>
        </w:rPr>
        <w:t>5</w:t>
      </w:r>
      <w:r w:rsidR="00E04D0F" w:rsidRPr="0024558A">
        <w:rPr>
          <w:b/>
        </w:rPr>
        <w:t>– 7 лет</w:t>
      </w:r>
      <w:r w:rsidR="00E04D0F">
        <w:t xml:space="preserve">. Возрастные особенности детей позволяют осваивать сложные по координации движения, понимать сложные перестроения, чувствовать партнера и взаимодействовать друг с другом, при этом контролировать качество исполнение движения. Психологические особенности позволяют самостоятельно придумывать новые образы, интерпретировать знакомые образы, передавать их взаимодействие. Дети подготовительной группы способны к самостоятельному сочинению небольших танцевальных композиций с перестроением и комбинацией танцевальных движений. </w:t>
      </w:r>
    </w:p>
    <w:p w:rsidR="0024558A" w:rsidRDefault="00E04D0F" w:rsidP="00E04D0F">
      <w:pPr>
        <w:pStyle w:val="a3"/>
        <w:ind w:left="765"/>
      </w:pPr>
      <w:r>
        <w:t xml:space="preserve">Задачей педагога на данном этапе остается формирование способов отношений между партнерами, восприятия и передачи музыкальных образов с оттенками их настроения и характера, образно-пластического взаимодействия между несколькими партнерами. На данном этапе педагог создает детям как можно больше условий для самостоятельного творчества. </w:t>
      </w:r>
    </w:p>
    <w:p w:rsidR="0024558A" w:rsidRDefault="00E04D0F" w:rsidP="00E04D0F">
      <w:pPr>
        <w:pStyle w:val="a3"/>
        <w:ind w:left="765"/>
      </w:pPr>
      <w:r>
        <w:t xml:space="preserve">Интенсивность нагрузки зависит от темпа музыкального произведения и от подбора движений. Наиболее нагрузочным является темп 150-160 акцентов в минуту, которому соответствуют быстрый бег, прыжки, подскоки, галопы, приседания. </w:t>
      </w:r>
      <w:r w:rsidR="0024558A">
        <w:br/>
      </w:r>
      <w:r>
        <w:t xml:space="preserve">Для подбора упражнений соответствующие темпу музыке предлагаются следующие критерии: </w:t>
      </w:r>
      <w:proofErr w:type="gramStart"/>
      <w:r>
        <w:t>Быстрый бег – 160 акцентов в минуту;</w:t>
      </w:r>
      <w:r w:rsidR="0024558A">
        <w:br/>
      </w:r>
      <w:r>
        <w:t xml:space="preserve"> </w:t>
      </w:r>
      <w:r>
        <w:sym w:font="Symbol" w:char="F0B7"/>
      </w:r>
      <w:r>
        <w:t xml:space="preserve"> Подскоки, галоп – 120-150 акцентов в минуту; </w:t>
      </w:r>
      <w:r w:rsidR="0024558A">
        <w:br/>
      </w:r>
      <w:r>
        <w:sym w:font="Symbol" w:char="F0B7"/>
      </w:r>
      <w:r>
        <w:t xml:space="preserve"> Маховые движения – 80-90 акцентов в минуту; </w:t>
      </w:r>
      <w:r w:rsidR="0024558A">
        <w:br/>
      </w:r>
      <w:r>
        <w:sym w:font="Symbol" w:char="F0B7"/>
      </w:r>
      <w:r>
        <w:t xml:space="preserve"> Наклоны – 70 акцентов в минуту; </w:t>
      </w:r>
      <w:r w:rsidR="0024558A">
        <w:br/>
      </w:r>
      <w:r>
        <w:sym w:font="Symbol" w:char="F0B7"/>
      </w:r>
      <w:r>
        <w:t xml:space="preserve"> Повороты, наклоны головы, растягивания – 40-60 акцентов в минуту.</w:t>
      </w:r>
      <w:proofErr w:type="gramEnd"/>
      <w:r>
        <w:t xml:space="preserve"> </w:t>
      </w:r>
      <w:r w:rsidR="0024558A">
        <w:br/>
      </w:r>
      <w:r>
        <w:t xml:space="preserve">Определение сложности и доступности музыкально-ритмических композиций для детей, безусловно, относительно. Необходимо соотносить все характеристики с </w:t>
      </w:r>
      <w:r>
        <w:lastRenderedPageBreak/>
        <w:t>индивидуальными возможностями конкретного ребёнка. Но важно также ориентироваться на средние показатели уровня развития детей в группе.</w:t>
      </w:r>
    </w:p>
    <w:p w:rsidR="0024558A" w:rsidRDefault="0024558A" w:rsidP="00E04D0F">
      <w:pPr>
        <w:pStyle w:val="a3"/>
        <w:ind w:left="765"/>
      </w:pPr>
    </w:p>
    <w:p w:rsidR="00E879DB" w:rsidRDefault="00E04D0F" w:rsidP="00E04D0F">
      <w:pPr>
        <w:pStyle w:val="a3"/>
        <w:ind w:left="765"/>
      </w:pPr>
      <w:r w:rsidRPr="0024558A">
        <w:rPr>
          <w:b/>
        </w:rPr>
        <w:t xml:space="preserve">Список использованной литературы: </w:t>
      </w:r>
      <w:r w:rsidR="0024558A" w:rsidRPr="0024558A">
        <w:rPr>
          <w:b/>
        </w:rPr>
        <w:br/>
      </w:r>
      <w:r>
        <w:t xml:space="preserve">1. Азбука хореографии – Барышникова Т.(г. Москва 1999год); </w:t>
      </w:r>
      <w:r w:rsidR="0024558A">
        <w:br/>
      </w:r>
      <w:r>
        <w:t xml:space="preserve">2. Ритмическая мозаика - Буренина А.И.(г. Санкт – Петербург 2000 год); </w:t>
      </w:r>
      <w:r w:rsidR="0024558A">
        <w:br/>
      </w:r>
      <w:r>
        <w:t xml:space="preserve">3. «Танцевальная мозаика» - хореография в детском саду – Слуцкая С.Л.(2006 год); </w:t>
      </w:r>
      <w:r w:rsidR="0024558A">
        <w:br/>
      </w:r>
      <w:r>
        <w:t xml:space="preserve">4. Ладушки «Потанцуй со мной дружок» - </w:t>
      </w:r>
      <w:proofErr w:type="spellStart"/>
      <w:r>
        <w:t>Каплунова</w:t>
      </w:r>
      <w:proofErr w:type="spellEnd"/>
      <w:r>
        <w:t xml:space="preserve"> И., </w:t>
      </w:r>
      <w:proofErr w:type="spellStart"/>
      <w:r>
        <w:t>Новоскольцева</w:t>
      </w:r>
      <w:proofErr w:type="spellEnd"/>
      <w:r>
        <w:t xml:space="preserve"> И.; </w:t>
      </w:r>
      <w:r w:rsidR="0024558A">
        <w:br/>
      </w:r>
      <w:r>
        <w:t>5. «</w:t>
      </w:r>
      <w:proofErr w:type="spellStart"/>
      <w:r>
        <w:t>Са</w:t>
      </w:r>
      <w:proofErr w:type="spellEnd"/>
      <w:r>
        <w:t>-фи-</w:t>
      </w:r>
      <w:proofErr w:type="spellStart"/>
      <w:r>
        <w:t>дансе</w:t>
      </w:r>
      <w:proofErr w:type="spellEnd"/>
      <w:r>
        <w:t xml:space="preserve">» </w:t>
      </w:r>
      <w:proofErr w:type="gramStart"/>
      <w:r>
        <w:t>-т</w:t>
      </w:r>
      <w:proofErr w:type="gramEnd"/>
      <w:r>
        <w:t xml:space="preserve">анцевально-игровая гимнастика для детей – </w:t>
      </w:r>
      <w:proofErr w:type="spellStart"/>
      <w:r>
        <w:t>Фирилёва</w:t>
      </w:r>
      <w:proofErr w:type="spellEnd"/>
      <w:r>
        <w:t xml:space="preserve"> Ж.Ё., Сайкина Е.Г.; </w:t>
      </w:r>
      <w:r w:rsidR="0024558A">
        <w:br/>
      </w:r>
      <w:r>
        <w:t>6. Танцевальная ритмика – Суворова Т.; 7. «Расскажи стихи руками» - Егоров В. (г. Москва 1992 года).</w:t>
      </w:r>
    </w:p>
    <w:sectPr w:rsidR="00E87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D140C"/>
    <w:multiLevelType w:val="hybridMultilevel"/>
    <w:tmpl w:val="830CFD78"/>
    <w:lvl w:ilvl="0" w:tplc="0F9E7C3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D87"/>
    <w:rsid w:val="000F4B15"/>
    <w:rsid w:val="0012553E"/>
    <w:rsid w:val="001D4435"/>
    <w:rsid w:val="0024558A"/>
    <w:rsid w:val="00695D87"/>
    <w:rsid w:val="00B97E7A"/>
    <w:rsid w:val="00E0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D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3718</Words>
  <Characters>21198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2021-05-29T07:06:00Z</dcterms:created>
  <dcterms:modified xsi:type="dcterms:W3CDTF">2021-05-29T07:06:00Z</dcterms:modified>
</cp:coreProperties>
</file>